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16-3-1505空置房申请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74695" cy="2555240"/>
            <wp:effectExtent l="0" t="0" r="16510" b="1905"/>
            <wp:docPr id="1" name="图片 1" descr="2ca6214df80ef081a86fe58cdf1c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a6214df80ef081a86fe58cdf1c9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74695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683510" cy="2418080"/>
            <wp:effectExtent l="0" t="0" r="2540" b="1270"/>
            <wp:docPr id="2" name="图片 2" descr="6974cd51b5f277b3160c5c48e656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74cd51b5f277b3160c5c48e6562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84245" cy="2998470"/>
            <wp:effectExtent l="0" t="0" r="1905" b="11430"/>
            <wp:docPr id="3" name="图片 3" descr="2b4412bfe4ef7d4649ca34ca967d5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b4412bfe4ef7d4649ca34ca967d5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A6164AB"/>
    <w:rsid w:val="337B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2022-12-09T01:29:49Z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B78FB51DF90A42A18197B9563E8EC665</vt:lpwstr>
  </property>
</Properties>
</file>