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017A">
      <w:pPr>
        <w:tabs>
          <w:tab w:val="left" w:pos="2265"/>
        </w:tabs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01103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1881897a8ab7228cb634de78c09bc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81897a8ab7228cb634de78c09bce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03d47b3356d1a100e359868756dc7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d47b3356d1a100e359868756dc7b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aa2d7d441eedc89adb2945aca9e4a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2d7d441eedc89adb2945aca9e4a8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5" name="图片 5" descr="5688054a6d7b82a75097bf65c8b4e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88054a6d7b82a75097bf65c8b4e0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2026-03-30T02:16:49Z</dcterms:created>
  <dc:creator>戴尔</dc:creator>
  <cp:lastModifiedBy>不忘初心</cp:lastModifiedBy>
  <dcterms:modified xsi:type="dcterms:W3CDTF">2026-03-30T02:24:48Z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eyJoZGlkIjoiOTFiYjI2OTg4ZTI3Y2E0ZWVjNmUzNDI3NzFiODM3YjYiLCJ1c2VySWQiOiI2Mjc4MjYyMDcifQ==</vt:lpwstr>
  </property>
  <property fmtid="{D5CDD505-2E9C-101B-9397-08002B2CF9AE}" pid="4" name="ICV">
    <vt:lpwstr>02E4EDEF04AA45048B16B08BD30DA86C_12</vt:lpwstr>
  </property>
</Properties>
</file>